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3EDE" w14:textId="39710A24" w:rsidR="009C6813" w:rsidRPr="000E6767" w:rsidRDefault="009C6813">
      <w:pPr>
        <w:rPr>
          <w:rFonts w:ascii="Lato" w:hAnsi="Lato"/>
        </w:rPr>
      </w:pPr>
      <w:r w:rsidRPr="000E6767">
        <w:rPr>
          <w:rFonts w:ascii="Lato" w:hAnsi="Lato"/>
        </w:rPr>
        <w:tab/>
      </w:r>
      <w:r w:rsidRPr="000E6767">
        <w:rPr>
          <w:rFonts w:ascii="Lato" w:hAnsi="Lato"/>
        </w:rPr>
        <w:tab/>
      </w:r>
      <w:r w:rsidRPr="000E6767">
        <w:rPr>
          <w:rFonts w:ascii="Lato" w:hAnsi="Lato"/>
        </w:rPr>
        <w:tab/>
      </w:r>
      <w:r w:rsidRPr="000E6767">
        <w:rPr>
          <w:rFonts w:ascii="Lato" w:hAnsi="Lato"/>
        </w:rPr>
        <w:tab/>
      </w:r>
      <w:r w:rsidRPr="000E6767">
        <w:rPr>
          <w:rFonts w:ascii="Lato" w:hAnsi="Lato"/>
        </w:rPr>
        <w:tab/>
      </w:r>
      <w:r w:rsidRPr="000E6767">
        <w:rPr>
          <w:rFonts w:ascii="Lato" w:hAnsi="Lato"/>
        </w:rPr>
        <w:tab/>
      </w:r>
      <w:r w:rsidRPr="000E6767">
        <w:rPr>
          <w:rFonts w:ascii="Lato" w:hAnsi="Lato"/>
        </w:rPr>
        <w:tab/>
      </w:r>
      <w:r w:rsidRPr="000E6767">
        <w:rPr>
          <w:rFonts w:ascii="Lato" w:hAnsi="Lato"/>
        </w:rPr>
        <w:tab/>
      </w:r>
      <w:r w:rsidRPr="000E6767">
        <w:rPr>
          <w:rFonts w:ascii="Lato" w:hAnsi="Lato"/>
          <w:highlight w:val="yellow"/>
        </w:rPr>
        <w:t>(miejscowość, data)</w:t>
      </w:r>
    </w:p>
    <w:p w14:paraId="409EDF58" w14:textId="29EB0BC3" w:rsidR="009C6813" w:rsidRPr="000E6767" w:rsidRDefault="009C6813">
      <w:pPr>
        <w:rPr>
          <w:rFonts w:ascii="Lato" w:hAnsi="Lato"/>
        </w:rPr>
      </w:pPr>
    </w:p>
    <w:p w14:paraId="392EF4AF" w14:textId="596DA3EE" w:rsidR="009C6813" w:rsidRPr="000E6767" w:rsidRDefault="009C6813">
      <w:pPr>
        <w:rPr>
          <w:rFonts w:ascii="Lato" w:hAnsi="Lato"/>
          <w:sz w:val="28"/>
          <w:szCs w:val="28"/>
        </w:rPr>
      </w:pPr>
    </w:p>
    <w:p w14:paraId="31C4E5B9" w14:textId="48D89549" w:rsidR="009C6813" w:rsidRPr="000E6767" w:rsidRDefault="009C6813" w:rsidP="00082609">
      <w:pPr>
        <w:spacing w:after="0" w:line="360" w:lineRule="auto"/>
        <w:rPr>
          <w:rFonts w:ascii="Lato" w:hAnsi="Lato" w:cstheme="majorHAnsi"/>
          <w:b/>
          <w:bCs/>
        </w:rPr>
      </w:pPr>
      <w:r w:rsidRPr="000E6767">
        <w:rPr>
          <w:rFonts w:ascii="Lato" w:hAnsi="Lato"/>
          <w:sz w:val="28"/>
          <w:szCs w:val="28"/>
        </w:rPr>
        <w:tab/>
      </w:r>
      <w:r w:rsidRPr="000E6767">
        <w:rPr>
          <w:rFonts w:ascii="Lato" w:hAnsi="Lato"/>
          <w:sz w:val="28"/>
          <w:szCs w:val="28"/>
        </w:rPr>
        <w:tab/>
      </w:r>
      <w:r w:rsidRPr="000E6767">
        <w:rPr>
          <w:rFonts w:ascii="Lato" w:hAnsi="Lato"/>
          <w:sz w:val="28"/>
          <w:szCs w:val="28"/>
        </w:rPr>
        <w:tab/>
      </w:r>
      <w:r w:rsidRPr="000E6767">
        <w:rPr>
          <w:rFonts w:ascii="Lato" w:hAnsi="Lato"/>
          <w:sz w:val="28"/>
          <w:szCs w:val="28"/>
        </w:rPr>
        <w:tab/>
      </w:r>
      <w:r w:rsidRPr="000E6767">
        <w:rPr>
          <w:rFonts w:ascii="Lato" w:hAnsi="Lato"/>
          <w:sz w:val="28"/>
          <w:szCs w:val="28"/>
        </w:rPr>
        <w:tab/>
      </w:r>
      <w:r w:rsidR="006D1348" w:rsidRPr="000E6767">
        <w:rPr>
          <w:rFonts w:ascii="Lato" w:hAnsi="Lato"/>
          <w:sz w:val="28"/>
          <w:szCs w:val="28"/>
        </w:rPr>
        <w:t xml:space="preserve">    </w:t>
      </w:r>
      <w:r w:rsidRPr="000E6767">
        <w:rPr>
          <w:rFonts w:ascii="Lato" w:hAnsi="Lato" w:cstheme="majorHAnsi"/>
          <w:b/>
          <w:bCs/>
        </w:rPr>
        <w:t xml:space="preserve">Naukowa i Akademicka Sieć </w:t>
      </w:r>
    </w:p>
    <w:p w14:paraId="444659E3" w14:textId="71639A59" w:rsidR="009C6813" w:rsidRPr="000E6767" w:rsidRDefault="009C6813" w:rsidP="006D1348">
      <w:pPr>
        <w:spacing w:after="0" w:line="360" w:lineRule="auto"/>
        <w:ind w:left="3828"/>
        <w:rPr>
          <w:rFonts w:ascii="Lato" w:hAnsi="Lato" w:cstheme="majorHAnsi"/>
          <w:b/>
          <w:bCs/>
        </w:rPr>
      </w:pPr>
      <w:r w:rsidRPr="000E6767">
        <w:rPr>
          <w:rFonts w:ascii="Lato" w:hAnsi="Lato" w:cstheme="majorHAnsi"/>
          <w:b/>
          <w:bCs/>
        </w:rPr>
        <w:t>Komputerowa</w:t>
      </w:r>
      <w:r w:rsidR="004A7E96" w:rsidRPr="000E6767">
        <w:rPr>
          <w:rFonts w:ascii="Lato" w:hAnsi="Lato" w:cstheme="majorHAnsi"/>
          <w:b/>
          <w:bCs/>
        </w:rPr>
        <w:t xml:space="preserve"> – Państwowy Instytut Badawczy</w:t>
      </w:r>
    </w:p>
    <w:p w14:paraId="39D83BE7" w14:textId="378290D3" w:rsidR="003E5731" w:rsidRPr="000E6767" w:rsidRDefault="006D1348" w:rsidP="006D1348">
      <w:pPr>
        <w:ind w:left="3828"/>
        <w:rPr>
          <w:rFonts w:ascii="Lato" w:hAnsi="Lato" w:cstheme="majorHAnsi"/>
          <w:sz w:val="20"/>
          <w:szCs w:val="20"/>
        </w:rPr>
      </w:pPr>
      <w:r w:rsidRPr="000E6767">
        <w:rPr>
          <w:rFonts w:ascii="Lato" w:hAnsi="Lato" w:cstheme="majorHAnsi"/>
          <w:b/>
          <w:bCs/>
          <w:color w:val="303030"/>
          <w:spacing w:val="25"/>
          <w:sz w:val="20"/>
          <w:szCs w:val="20"/>
          <w:shd w:val="clear" w:color="auto" w:fill="FFFFFF"/>
        </w:rPr>
        <w:t xml:space="preserve">Adres do </w:t>
      </w:r>
      <w:r w:rsidRPr="000E6767">
        <w:rPr>
          <w:rFonts w:ascii="Lato" w:hAnsi="Lato" w:cstheme="majorHAnsi"/>
          <w:b/>
          <w:bCs/>
          <w:sz w:val="20"/>
          <w:szCs w:val="20"/>
        </w:rPr>
        <w:t>ePUAPu:</w:t>
      </w:r>
      <w:r w:rsidRPr="000E6767">
        <w:rPr>
          <w:rFonts w:ascii="Lato" w:hAnsi="Lato" w:cstheme="majorHAnsi"/>
          <w:sz w:val="20"/>
          <w:szCs w:val="20"/>
        </w:rPr>
        <w:br/>
      </w:r>
      <w:r w:rsidR="00C56A32" w:rsidRPr="000E6767">
        <w:rPr>
          <w:rFonts w:ascii="Lato" w:hAnsi="Lato" w:cstheme="majorHAnsi"/>
          <w:color w:val="303030"/>
          <w:spacing w:val="25"/>
          <w:sz w:val="20"/>
          <w:szCs w:val="20"/>
          <w:shd w:val="clear" w:color="auto" w:fill="FFFFFF"/>
        </w:rPr>
        <w:t>NASK-Instytut/SkrytkaESP</w:t>
      </w:r>
      <w:r w:rsidR="00CF4BC9" w:rsidRPr="000E6767">
        <w:rPr>
          <w:rFonts w:ascii="Lato" w:hAnsi="Lato" w:cstheme="majorHAnsi"/>
          <w:color w:val="303030"/>
          <w:spacing w:val="25"/>
          <w:sz w:val="20"/>
          <w:szCs w:val="20"/>
          <w:shd w:val="clear" w:color="auto" w:fill="FFFFFF"/>
        </w:rPr>
        <w:br/>
      </w:r>
      <w:r w:rsidRPr="000E6767">
        <w:rPr>
          <w:rFonts w:ascii="Lato" w:hAnsi="Lato" w:cstheme="majorHAnsi"/>
          <w:b/>
          <w:bCs/>
          <w:color w:val="303030"/>
          <w:spacing w:val="25"/>
          <w:sz w:val="20"/>
          <w:szCs w:val="20"/>
          <w:shd w:val="clear" w:color="auto" w:fill="FFFFFF"/>
        </w:rPr>
        <w:br/>
        <w:t>Adres do e-Doręczeń</w:t>
      </w:r>
      <w:r w:rsidRPr="000E6767">
        <w:rPr>
          <w:rFonts w:ascii="Lato" w:hAnsi="Lato" w:cstheme="majorHAnsi"/>
          <w:color w:val="303030"/>
          <w:spacing w:val="25"/>
          <w:sz w:val="20"/>
          <w:szCs w:val="20"/>
          <w:shd w:val="clear" w:color="auto" w:fill="FFFFFF"/>
        </w:rPr>
        <w:t>:</w:t>
      </w:r>
      <w:r w:rsidRPr="000E6767">
        <w:rPr>
          <w:rFonts w:ascii="Lato" w:hAnsi="Lato" w:cstheme="majorHAnsi"/>
          <w:b/>
          <w:bCs/>
          <w:color w:val="303030"/>
          <w:spacing w:val="25"/>
          <w:sz w:val="20"/>
          <w:szCs w:val="20"/>
          <w:shd w:val="clear" w:color="auto" w:fill="FFFFFF"/>
        </w:rPr>
        <w:br/>
      </w:r>
      <w:r w:rsidRPr="000E6767">
        <w:rPr>
          <w:rFonts w:ascii="Lato" w:hAnsi="Lato"/>
        </w:rPr>
        <w:t>AE:PL-60057-61611-BCEGR-11</w:t>
      </w:r>
    </w:p>
    <w:p w14:paraId="377EE4BC" w14:textId="77777777" w:rsidR="003E5731" w:rsidRPr="000E6767" w:rsidRDefault="003E5731" w:rsidP="003E5731">
      <w:pPr>
        <w:spacing w:after="0" w:line="240" w:lineRule="auto"/>
        <w:ind w:left="5812"/>
        <w:rPr>
          <w:rFonts w:ascii="Lato" w:hAnsi="Lato"/>
          <w:b/>
          <w:sz w:val="20"/>
          <w:szCs w:val="20"/>
        </w:rPr>
      </w:pPr>
    </w:p>
    <w:p w14:paraId="00024BA6" w14:textId="77777777" w:rsidR="003E7053" w:rsidRPr="000E6767" w:rsidRDefault="003E7053">
      <w:pPr>
        <w:rPr>
          <w:rFonts w:ascii="Lato" w:hAnsi="Lato"/>
          <w:sz w:val="20"/>
          <w:szCs w:val="20"/>
        </w:rPr>
      </w:pPr>
    </w:p>
    <w:p w14:paraId="0670F916" w14:textId="77777777" w:rsidR="0010273F" w:rsidRPr="000E6767" w:rsidRDefault="0010273F">
      <w:pPr>
        <w:rPr>
          <w:rFonts w:ascii="Lato" w:hAnsi="Lato"/>
          <w:sz w:val="20"/>
          <w:szCs w:val="20"/>
        </w:rPr>
      </w:pPr>
    </w:p>
    <w:p w14:paraId="0BCA02DB" w14:textId="77777777" w:rsidR="0010273F" w:rsidRPr="000E6767" w:rsidRDefault="0010273F">
      <w:pPr>
        <w:rPr>
          <w:rFonts w:ascii="Lato" w:hAnsi="Lato"/>
          <w:sz w:val="20"/>
          <w:szCs w:val="20"/>
        </w:rPr>
      </w:pPr>
    </w:p>
    <w:p w14:paraId="5663B518" w14:textId="67F250BA" w:rsidR="00C56A32" w:rsidRPr="000E6767" w:rsidRDefault="003E7053">
      <w:pPr>
        <w:rPr>
          <w:rFonts w:ascii="Lato" w:hAnsi="Lato"/>
        </w:rPr>
      </w:pPr>
      <w:r w:rsidRPr="000E6767">
        <w:rPr>
          <w:rFonts w:ascii="Lato" w:hAnsi="Lato"/>
        </w:rPr>
        <w:t xml:space="preserve">Dotyczy: </w:t>
      </w:r>
      <w:r w:rsidR="008A63A5" w:rsidRPr="000E6767">
        <w:rPr>
          <w:rFonts w:ascii="Lato" w:hAnsi="Lato"/>
        </w:rPr>
        <w:t xml:space="preserve">Potwierdzenia produkcyjnego uruchomienia systemu EZD RP </w:t>
      </w:r>
      <w:r w:rsidR="004F0E8C" w:rsidRPr="000E6767">
        <w:rPr>
          <w:rFonts w:ascii="Lato" w:hAnsi="Lato"/>
        </w:rPr>
        <w:t>w organizacji.</w:t>
      </w:r>
    </w:p>
    <w:p w14:paraId="4F71B9C2" w14:textId="58F024C3" w:rsidR="009C6813" w:rsidRPr="000E6767" w:rsidRDefault="009C6813">
      <w:pPr>
        <w:rPr>
          <w:rFonts w:ascii="Lato" w:hAnsi="Lato"/>
          <w:b/>
          <w:bCs/>
        </w:rPr>
      </w:pPr>
    </w:p>
    <w:p w14:paraId="4A57A46E" w14:textId="05ED3CF0" w:rsidR="008A63A5" w:rsidRPr="000E6767" w:rsidRDefault="009C6813" w:rsidP="00D55867">
      <w:pPr>
        <w:spacing w:line="360" w:lineRule="auto"/>
        <w:rPr>
          <w:rFonts w:ascii="Lato" w:hAnsi="Lato"/>
        </w:rPr>
      </w:pPr>
      <w:r w:rsidRPr="000E6767">
        <w:rPr>
          <w:rFonts w:ascii="Lato" w:hAnsi="Lato"/>
        </w:rPr>
        <w:t xml:space="preserve">Potwierdzam produkcyjne uruchomienie systemu EZD </w:t>
      </w:r>
      <w:r w:rsidR="00AF3911" w:rsidRPr="000E6767">
        <w:rPr>
          <w:rFonts w:ascii="Lato" w:hAnsi="Lato"/>
        </w:rPr>
        <w:t>RP</w:t>
      </w:r>
      <w:r w:rsidRPr="000E6767">
        <w:rPr>
          <w:rFonts w:ascii="Lato" w:hAnsi="Lato"/>
        </w:rPr>
        <w:t xml:space="preserve"> w </w:t>
      </w:r>
      <w:r w:rsidR="004F0E8C" w:rsidRPr="000E6767">
        <w:rPr>
          <w:rFonts w:ascii="Lato" w:hAnsi="Lato"/>
        </w:rPr>
        <w:t>……</w:t>
      </w:r>
      <w:r w:rsidRPr="000E6767">
        <w:rPr>
          <w:rFonts w:ascii="Lato" w:hAnsi="Lato"/>
          <w:highlight w:val="yellow"/>
        </w:rPr>
        <w:t>(</w:t>
      </w:r>
      <w:r w:rsidRPr="000E6767">
        <w:rPr>
          <w:rFonts w:ascii="Lato" w:hAnsi="Lato"/>
          <w:sz w:val="18"/>
          <w:szCs w:val="18"/>
          <w:highlight w:val="yellow"/>
        </w:rPr>
        <w:t>nazwa jednostki)</w:t>
      </w:r>
      <w:r w:rsidR="004F0E8C" w:rsidRPr="000E6767">
        <w:rPr>
          <w:rStyle w:val="Odwoanieprzypisudolnego"/>
          <w:rFonts w:ascii="Lato" w:hAnsi="Lato"/>
          <w:highlight w:val="yellow"/>
        </w:rPr>
        <w:footnoteReference w:id="1"/>
      </w:r>
      <w:r w:rsidR="004F0E8C" w:rsidRPr="000E6767">
        <w:rPr>
          <w:rFonts w:ascii="Lato" w:hAnsi="Lato"/>
        </w:rPr>
        <w:t>….</w:t>
      </w:r>
      <w:r w:rsidR="00484D6F" w:rsidRPr="000E6767">
        <w:rPr>
          <w:rFonts w:ascii="Lato" w:hAnsi="Lato"/>
        </w:rPr>
        <w:t xml:space="preserve"> </w:t>
      </w:r>
      <w:r w:rsidR="00D55867" w:rsidRPr="000E6767">
        <w:rPr>
          <w:rFonts w:ascii="Lato" w:hAnsi="Lato"/>
        </w:rPr>
        <w:t>z </w:t>
      </w:r>
      <w:r w:rsidRPr="000E6767">
        <w:rPr>
          <w:rFonts w:ascii="Lato" w:hAnsi="Lato"/>
          <w:sz w:val="18"/>
          <w:szCs w:val="18"/>
          <w:highlight w:val="yellow"/>
        </w:rPr>
        <w:t>data)</w:t>
      </w:r>
      <w:r w:rsidR="00C56A32" w:rsidRPr="000E6767">
        <w:rPr>
          <w:rFonts w:ascii="Lato" w:hAnsi="Lato"/>
        </w:rPr>
        <w:t>.</w:t>
      </w:r>
      <w:r w:rsidR="008A63A5" w:rsidRPr="000E6767">
        <w:rPr>
          <w:rFonts w:ascii="Lato" w:hAnsi="Lato"/>
        </w:rPr>
        <w:t xml:space="preserve"> </w:t>
      </w:r>
    </w:p>
    <w:p w14:paraId="190BD61F" w14:textId="77777777" w:rsidR="00D55867" w:rsidRPr="000E6767" w:rsidRDefault="00D55867" w:rsidP="00D55867">
      <w:pPr>
        <w:spacing w:line="360" w:lineRule="auto"/>
        <w:rPr>
          <w:rFonts w:ascii="Lato" w:hAnsi="Lato"/>
        </w:rPr>
      </w:pPr>
    </w:p>
    <w:p w14:paraId="4B11CC62" w14:textId="470A5922" w:rsidR="009C6813" w:rsidRPr="000E6767" w:rsidRDefault="008A63A5" w:rsidP="00D55867">
      <w:pPr>
        <w:spacing w:line="360" w:lineRule="auto"/>
        <w:rPr>
          <w:rFonts w:ascii="Lato" w:hAnsi="Lato"/>
        </w:rPr>
      </w:pPr>
      <w:r w:rsidRPr="000E6767">
        <w:rPr>
          <w:rFonts w:ascii="Lato" w:hAnsi="Lato"/>
        </w:rPr>
        <w:t xml:space="preserve">System EZD RP został wskazany jako </w:t>
      </w:r>
      <w:r w:rsidRPr="000E6767">
        <w:rPr>
          <w:rFonts w:ascii="Lato" w:hAnsi="Lato"/>
          <w:shd w:val="clear" w:color="auto" w:fill="FFFF00"/>
        </w:rPr>
        <w:t>podstawowy/wspomagający</w:t>
      </w:r>
      <w:r w:rsidR="004F0E8C" w:rsidRPr="000E6767">
        <w:rPr>
          <w:rStyle w:val="Odwoanieprzypisudolnego"/>
          <w:rFonts w:ascii="Lato" w:hAnsi="Lato"/>
          <w:shd w:val="clear" w:color="auto" w:fill="FFFF00"/>
        </w:rPr>
        <w:footnoteReference w:id="2"/>
      </w:r>
      <w:r w:rsidRPr="000E6767">
        <w:rPr>
          <w:rFonts w:ascii="Lato" w:hAnsi="Lato"/>
        </w:rPr>
        <w:t xml:space="preserve"> system dokumentowania przebiegu załatwiania i rozstrzygania spraw realizowanych </w:t>
      </w:r>
      <w:r w:rsidR="00D55867" w:rsidRPr="000E6767">
        <w:rPr>
          <w:rFonts w:ascii="Lato" w:hAnsi="Lato"/>
        </w:rPr>
        <w:t>w </w:t>
      </w:r>
      <w:r w:rsidRPr="000E6767">
        <w:rPr>
          <w:rFonts w:ascii="Lato" w:hAnsi="Lato"/>
        </w:rPr>
        <w:t>jednostce</w:t>
      </w:r>
      <w:r w:rsidR="004F0E8C" w:rsidRPr="000E6767">
        <w:rPr>
          <w:rFonts w:ascii="Lato" w:hAnsi="Lato"/>
        </w:rPr>
        <w:t>.</w:t>
      </w:r>
      <w:r w:rsidRPr="000E6767">
        <w:rPr>
          <w:rFonts w:ascii="Lato" w:hAnsi="Lato"/>
        </w:rPr>
        <w:t xml:space="preserve"> </w:t>
      </w:r>
      <w:r w:rsidR="00E50DE3" w:rsidRPr="000E6767">
        <w:rPr>
          <w:rFonts w:ascii="Lato" w:hAnsi="Lato"/>
        </w:rPr>
        <w:t xml:space="preserve">W systemie pracuje </w:t>
      </w:r>
      <w:r w:rsidR="00E50DE3" w:rsidRPr="000E6767">
        <w:rPr>
          <w:rFonts w:ascii="Lato" w:hAnsi="Lato"/>
          <w:highlight w:val="yellow"/>
        </w:rPr>
        <w:t>…..</w:t>
      </w:r>
      <w:r w:rsidR="00E50DE3" w:rsidRPr="000E6767">
        <w:rPr>
          <w:rFonts w:ascii="Lato" w:hAnsi="Lato"/>
          <w:sz w:val="18"/>
          <w:szCs w:val="18"/>
          <w:highlight w:val="yellow"/>
        </w:rPr>
        <w:t>(liczba)</w:t>
      </w:r>
      <w:r w:rsidR="00E50DE3" w:rsidRPr="000E6767">
        <w:rPr>
          <w:rFonts w:ascii="Lato" w:hAnsi="Lato"/>
        </w:rPr>
        <w:t>użytkowników.</w:t>
      </w:r>
    </w:p>
    <w:p w14:paraId="0FBF4328" w14:textId="4C480307" w:rsidR="009C6813" w:rsidRPr="000E6767" w:rsidRDefault="009C6813" w:rsidP="00D55867">
      <w:pPr>
        <w:spacing w:line="360" w:lineRule="auto"/>
        <w:rPr>
          <w:rFonts w:ascii="Lato" w:hAnsi="Lato"/>
          <w:b/>
          <w:bCs/>
        </w:rPr>
      </w:pPr>
    </w:p>
    <w:p w14:paraId="44CF8FF1" w14:textId="4E6017BB" w:rsidR="009C6813" w:rsidRPr="000E6767" w:rsidRDefault="009C6813">
      <w:pPr>
        <w:rPr>
          <w:rFonts w:ascii="Lato" w:hAnsi="Lato"/>
          <w:b/>
          <w:bCs/>
        </w:rPr>
      </w:pPr>
    </w:p>
    <w:p w14:paraId="577B3DD8" w14:textId="06DAF1C7" w:rsidR="009C6813" w:rsidRPr="000E6767" w:rsidRDefault="009C6813" w:rsidP="003E7053">
      <w:pPr>
        <w:ind w:left="-284"/>
        <w:rPr>
          <w:rFonts w:ascii="Lato" w:hAnsi="Lato"/>
          <w:b/>
          <w:bCs/>
        </w:rPr>
      </w:pPr>
      <w:r w:rsidRPr="000E6767">
        <w:rPr>
          <w:rFonts w:ascii="Lato" w:hAnsi="Lato"/>
          <w:b/>
          <w:bCs/>
        </w:rPr>
        <w:tab/>
      </w:r>
      <w:r w:rsidRPr="000E6767">
        <w:rPr>
          <w:rFonts w:ascii="Lato" w:hAnsi="Lato"/>
          <w:b/>
          <w:bCs/>
        </w:rPr>
        <w:tab/>
      </w:r>
      <w:r w:rsidRPr="000E6767">
        <w:rPr>
          <w:rFonts w:ascii="Lato" w:hAnsi="Lato"/>
          <w:b/>
          <w:bCs/>
        </w:rPr>
        <w:tab/>
      </w:r>
      <w:r w:rsidRPr="000E6767">
        <w:rPr>
          <w:rFonts w:ascii="Lato" w:hAnsi="Lato"/>
          <w:b/>
          <w:bCs/>
        </w:rPr>
        <w:tab/>
      </w:r>
      <w:r w:rsidRPr="000E6767">
        <w:rPr>
          <w:rFonts w:ascii="Lato" w:hAnsi="Lato"/>
          <w:b/>
          <w:bCs/>
        </w:rPr>
        <w:tab/>
      </w:r>
      <w:r w:rsidRPr="000E6767">
        <w:rPr>
          <w:rFonts w:ascii="Lato" w:hAnsi="Lato"/>
          <w:b/>
          <w:bCs/>
        </w:rPr>
        <w:tab/>
      </w:r>
      <w:r w:rsidRPr="000E6767">
        <w:rPr>
          <w:rFonts w:ascii="Lato" w:hAnsi="Lato"/>
          <w:b/>
          <w:bCs/>
          <w:highlight w:val="yellow"/>
        </w:rPr>
        <w:t>(podpis Kierownika jednostki/</w:t>
      </w:r>
      <w:r w:rsidR="00243107" w:rsidRPr="000E6767">
        <w:rPr>
          <w:rFonts w:ascii="Lato" w:hAnsi="Lato"/>
          <w:b/>
          <w:bCs/>
          <w:highlight w:val="yellow"/>
        </w:rPr>
        <w:t>o</w:t>
      </w:r>
      <w:r w:rsidRPr="000E6767">
        <w:rPr>
          <w:rFonts w:ascii="Lato" w:hAnsi="Lato"/>
          <w:b/>
          <w:bCs/>
          <w:highlight w:val="yellow"/>
        </w:rPr>
        <w:t>soby upoważnionej)</w:t>
      </w:r>
    </w:p>
    <w:sectPr w:rsidR="009C6813" w:rsidRPr="000E6767" w:rsidSect="00FC4852">
      <w:headerReference w:type="default" r:id="rId7"/>
      <w:foot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2F1F" w14:textId="77777777" w:rsidR="006B08F9" w:rsidRDefault="006B08F9" w:rsidP="004F0E8C">
      <w:pPr>
        <w:spacing w:after="0" w:line="240" w:lineRule="auto"/>
      </w:pPr>
      <w:r>
        <w:separator/>
      </w:r>
    </w:p>
  </w:endnote>
  <w:endnote w:type="continuationSeparator" w:id="0">
    <w:p w14:paraId="2A527369" w14:textId="77777777" w:rsidR="006B08F9" w:rsidRDefault="006B08F9" w:rsidP="004F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0DF" w14:textId="6D1C63EF" w:rsidR="00CF7A6C" w:rsidRPr="00FC4852" w:rsidRDefault="00CF7A6C" w:rsidP="00CF7A6C">
    <w:pPr>
      <w:pStyle w:val="Stopka"/>
      <w:jc w:val="center"/>
      <w:rPr>
        <w:rFonts w:asciiTheme="majorHAnsi" w:hAnsiTheme="majorHAnsi" w:cstheme="minorHAnsi"/>
        <w:iCs/>
        <w:sz w:val="20"/>
        <w:szCs w:val="20"/>
      </w:rPr>
    </w:pPr>
  </w:p>
  <w:p w14:paraId="74D08B26" w14:textId="395753F5" w:rsidR="00CF7A6C" w:rsidRPr="000E6767" w:rsidRDefault="00CF7A6C" w:rsidP="00CF7A6C">
    <w:pPr>
      <w:pStyle w:val="Stopka"/>
      <w:rPr>
        <w:rFonts w:ascii="Lato" w:hAnsi="Lato"/>
        <w:sz w:val="18"/>
        <w:szCs w:val="18"/>
      </w:rPr>
    </w:pPr>
    <w:r w:rsidRPr="000E6767">
      <w:rPr>
        <w:rFonts w:ascii="Lato" w:hAnsi="Lato" w:cstheme="minorHAnsi"/>
        <w:iCs/>
        <w:sz w:val="18"/>
        <w:szCs w:val="18"/>
      </w:rPr>
      <w:t>Przedsięwzięcie pn.: „</w:t>
    </w:r>
    <w:r w:rsidRPr="000E6767">
      <w:rPr>
        <w:rFonts w:ascii="Lato" w:hAnsi="Lato" w:cstheme="minorHAnsi"/>
        <w:b/>
        <w:bCs/>
        <w:iCs/>
        <w:sz w:val="18"/>
        <w:szCs w:val="18"/>
      </w:rPr>
      <w:t>Wsparcie dla powszechnego stosowania elektronicznego zarządzania dokumentacją poprzez rozwój i udostępnienie nieodpłatnego systemu klasy EZD, udostępnienie chmury SaaS2 EZD RP oraz wdrożenia systemu EZD w administracji publicznej RP</w:t>
    </w:r>
    <w:r w:rsidRPr="000E6767">
      <w:rPr>
        <w:rFonts w:ascii="Lato" w:hAnsi="Lato" w:cstheme="minorHAnsi"/>
        <w:iCs/>
        <w:sz w:val="18"/>
        <w:szCs w:val="18"/>
      </w:rPr>
      <w:t>” realizowane przez Ministerstwo Cyfryzacji w partnerstwie z NASK-PIB w ramach Krajowego Planu Odbudowy i Zwiększania Odporności, finansowanego ze środków Instrumentu na rzecz Odbudowy i Zwiększenia Odporności Unii Europejskiej – NextGenerationEU.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8ABC" w14:textId="77777777" w:rsidR="006B08F9" w:rsidRDefault="006B08F9" w:rsidP="004F0E8C">
      <w:pPr>
        <w:spacing w:after="0" w:line="240" w:lineRule="auto"/>
      </w:pPr>
      <w:r>
        <w:separator/>
      </w:r>
    </w:p>
  </w:footnote>
  <w:footnote w:type="continuationSeparator" w:id="0">
    <w:p w14:paraId="08033F4D" w14:textId="77777777" w:rsidR="006B08F9" w:rsidRDefault="006B08F9" w:rsidP="004F0E8C">
      <w:pPr>
        <w:spacing w:after="0" w:line="240" w:lineRule="auto"/>
      </w:pPr>
      <w:r>
        <w:continuationSeparator/>
      </w:r>
    </w:p>
  </w:footnote>
  <w:footnote w:id="1">
    <w:p w14:paraId="65F657FA" w14:textId="575DBE40" w:rsidR="004F0E8C" w:rsidRPr="000E6767" w:rsidRDefault="004F0E8C">
      <w:pPr>
        <w:pStyle w:val="Tekstprzypisudolnego"/>
        <w:rPr>
          <w:rFonts w:ascii="Lato" w:hAnsi="Lato"/>
          <w:sz w:val="18"/>
          <w:szCs w:val="18"/>
        </w:rPr>
      </w:pPr>
      <w:r w:rsidRPr="000E6767">
        <w:rPr>
          <w:rStyle w:val="Odwoanieprzypisudolnego"/>
          <w:rFonts w:ascii="Lato" w:hAnsi="Lato"/>
          <w:sz w:val="18"/>
          <w:szCs w:val="18"/>
        </w:rPr>
        <w:footnoteRef/>
      </w:r>
      <w:r w:rsidRPr="000E6767">
        <w:rPr>
          <w:rFonts w:ascii="Lato" w:hAnsi="Lato"/>
          <w:sz w:val="18"/>
          <w:szCs w:val="18"/>
        </w:rPr>
        <w:t xml:space="preserve"> Uzupełnić według wskazówek w nawiasach</w:t>
      </w:r>
    </w:p>
  </w:footnote>
  <w:footnote w:id="2">
    <w:p w14:paraId="0143203E" w14:textId="2C30D1DC" w:rsidR="004F0E8C" w:rsidRPr="000E6767" w:rsidRDefault="004F0E8C">
      <w:pPr>
        <w:pStyle w:val="Tekstprzypisudolnego"/>
        <w:rPr>
          <w:rFonts w:ascii="Lato" w:hAnsi="Lato"/>
          <w:sz w:val="18"/>
          <w:szCs w:val="18"/>
        </w:rPr>
      </w:pPr>
      <w:r w:rsidRPr="000E6767">
        <w:rPr>
          <w:rStyle w:val="Odwoanieprzypisudolnego"/>
          <w:rFonts w:ascii="Lato" w:hAnsi="Lato"/>
          <w:sz w:val="18"/>
          <w:szCs w:val="18"/>
        </w:rPr>
        <w:footnoteRef/>
      </w:r>
      <w:r w:rsidRPr="000E6767">
        <w:rPr>
          <w:rFonts w:ascii="Lato" w:hAnsi="Lato"/>
          <w:sz w:val="18"/>
          <w:szCs w:val="18"/>
        </w:rPr>
        <w:t xml:space="preserve"> Niepotrzebne skreślić</w:t>
      </w:r>
    </w:p>
    <w:p w14:paraId="4F20643A" w14:textId="77777777" w:rsidR="00CF7A6C" w:rsidRPr="000E6767" w:rsidRDefault="00CF7A6C">
      <w:pPr>
        <w:pStyle w:val="Tekstprzypisudolnego"/>
        <w:rPr>
          <w:rFonts w:ascii="Lato" w:hAnsi="Lato"/>
          <w:sz w:val="18"/>
          <w:szCs w:val="18"/>
        </w:rPr>
      </w:pPr>
    </w:p>
    <w:p w14:paraId="497C90EE" w14:textId="77777777" w:rsidR="00CF7A6C" w:rsidRPr="000E6767" w:rsidRDefault="00CF7A6C">
      <w:pPr>
        <w:pStyle w:val="Tekstprzypisudolnego"/>
        <w:rPr>
          <w:rFonts w:ascii="Lato" w:hAnsi="Lato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79B5" w14:textId="663CB66B" w:rsidR="00FC4852" w:rsidRDefault="00FC4852" w:rsidP="00FC4852">
    <w:pPr>
      <w:pStyle w:val="Nagwek"/>
      <w:jc w:val="center"/>
    </w:pPr>
    <w:r>
      <w:rPr>
        <w:noProof/>
      </w:rPr>
      <w:drawing>
        <wp:inline distT="0" distB="0" distL="0" distR="0" wp14:anchorId="422F0D99" wp14:editId="11C9CD24">
          <wp:extent cx="5253171" cy="672860"/>
          <wp:effectExtent l="0" t="0" r="5080" b="0"/>
          <wp:docPr id="6184801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209" cy="685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D1495" w14:textId="77777777" w:rsidR="00FC4852" w:rsidRDefault="00FC4852" w:rsidP="00FC485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13"/>
    <w:rsid w:val="00075CB1"/>
    <w:rsid w:val="00082609"/>
    <w:rsid w:val="000E6767"/>
    <w:rsid w:val="000F0DA6"/>
    <w:rsid w:val="0010273F"/>
    <w:rsid w:val="00243107"/>
    <w:rsid w:val="00297C18"/>
    <w:rsid w:val="002F5A3F"/>
    <w:rsid w:val="0039113A"/>
    <w:rsid w:val="003E5731"/>
    <w:rsid w:val="003E7053"/>
    <w:rsid w:val="00484D6F"/>
    <w:rsid w:val="004A7E96"/>
    <w:rsid w:val="004F0E8C"/>
    <w:rsid w:val="004F5000"/>
    <w:rsid w:val="00586900"/>
    <w:rsid w:val="005B7D3A"/>
    <w:rsid w:val="005E4B13"/>
    <w:rsid w:val="006B08F9"/>
    <w:rsid w:val="006D1348"/>
    <w:rsid w:val="007047A8"/>
    <w:rsid w:val="007C3C21"/>
    <w:rsid w:val="008465F0"/>
    <w:rsid w:val="00865A8B"/>
    <w:rsid w:val="008A63A5"/>
    <w:rsid w:val="00953E64"/>
    <w:rsid w:val="009C20D2"/>
    <w:rsid w:val="009C6813"/>
    <w:rsid w:val="00AE5164"/>
    <w:rsid w:val="00AF3911"/>
    <w:rsid w:val="00BD2350"/>
    <w:rsid w:val="00C0258A"/>
    <w:rsid w:val="00C56A32"/>
    <w:rsid w:val="00CC033F"/>
    <w:rsid w:val="00CF4BC9"/>
    <w:rsid w:val="00CF7A6C"/>
    <w:rsid w:val="00D302CA"/>
    <w:rsid w:val="00D35247"/>
    <w:rsid w:val="00D55867"/>
    <w:rsid w:val="00D8618E"/>
    <w:rsid w:val="00DE2500"/>
    <w:rsid w:val="00E50DE3"/>
    <w:rsid w:val="00F24B04"/>
    <w:rsid w:val="00F35252"/>
    <w:rsid w:val="00F9656C"/>
    <w:rsid w:val="00FC4852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61BD"/>
  <w15:chartTrackingRefBased/>
  <w15:docId w15:val="{225C6404-3DB5-46A6-ADD0-63C063E6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E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E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0E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A6C"/>
  </w:style>
  <w:style w:type="paragraph" w:styleId="Stopka">
    <w:name w:val="footer"/>
    <w:basedOn w:val="Normalny"/>
    <w:link w:val="StopkaZnak"/>
    <w:uiPriority w:val="99"/>
    <w:unhideWhenUsed/>
    <w:rsid w:val="00CF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0CCA-CDA7-4CFF-9788-1B78A09977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dc45af-07b0-4179-a598-9740073a6e4a}" enabled="0" method="" siteId="{95dc45af-07b0-4179-a598-9740073a6e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Kołakowska</dc:creator>
  <cp:keywords/>
  <dc:description/>
  <cp:lastModifiedBy>Eryk Chilmon</cp:lastModifiedBy>
  <cp:revision>2</cp:revision>
  <dcterms:created xsi:type="dcterms:W3CDTF">2026-02-18T08:09:00Z</dcterms:created>
  <dcterms:modified xsi:type="dcterms:W3CDTF">2026-02-18T08:09:00Z</dcterms:modified>
</cp:coreProperties>
</file>